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B7" w:rsidRDefault="00F23672">
      <w:hyperlink r:id="rId4" w:history="1">
        <w:r>
          <w:rPr>
            <w:rStyle w:val="Hyperlink"/>
          </w:rPr>
          <w:t>http://www.dbtopas.lt/takas/lt/varz/2013100</w:t>
        </w:r>
      </w:hyperlink>
    </w:p>
    <w:p w:rsidR="00F23672" w:rsidRDefault="00F23672"/>
    <w:sectPr w:rsidR="00F23672" w:rsidSect="00A03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3672"/>
    <w:rsid w:val="00A035B7"/>
    <w:rsid w:val="00F2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btopas.lt/takas/lt/varz/2013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NTEX</dc:creator>
  <cp:lastModifiedBy>NTEX</cp:lastModifiedBy>
  <cp:revision>1</cp:revision>
  <dcterms:created xsi:type="dcterms:W3CDTF">2015-07-24T10:00:00Z</dcterms:created>
  <dcterms:modified xsi:type="dcterms:W3CDTF">2015-07-24T10:00:00Z</dcterms:modified>
</cp:coreProperties>
</file>